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08C8" w:rsidRDefault="00636E38">
      <w:pPr>
        <w:jc w:val="center"/>
      </w:pPr>
      <w:bookmarkStart w:id="0" w:name="_GoBack"/>
      <w:bookmarkEnd w:id="0"/>
      <w:r>
        <w:rPr>
          <w:rFonts w:ascii="Montserrat" w:eastAsia="Montserrat" w:hAnsi="Montserrat" w:cs="Montserrat"/>
          <w:b/>
          <w:sz w:val="24"/>
          <w:u w:val="single"/>
        </w:rPr>
        <w:t>Matthew Chapters 4-7 Study Notes</w:t>
      </w:r>
    </w:p>
    <w:p w:rsidR="004308C8" w:rsidRDefault="00636E38">
      <w:r>
        <w:t xml:space="preserve">Use the Gospel of Matthew books for making notes on the items below. You must be careful to spend class time well, as you cannot take these reference books home. This handout will serve as study notes for a small test next class, Wed. March 25th. </w:t>
      </w:r>
    </w:p>
    <w:p w:rsidR="004308C8" w:rsidRDefault="004308C8"/>
    <w:p w:rsidR="004308C8" w:rsidRDefault="00636E38">
      <w:r>
        <w:rPr>
          <w:rFonts w:ascii="Montserrat" w:eastAsia="Montserrat" w:hAnsi="Montserrat" w:cs="Montserrat"/>
          <w:b/>
        </w:rPr>
        <w:t>Part A:</w:t>
      </w:r>
      <w:r>
        <w:rPr>
          <w:rFonts w:ascii="Montserrat" w:eastAsia="Montserrat" w:hAnsi="Montserrat" w:cs="Montserrat"/>
          <w:b/>
        </w:rPr>
        <w:t xml:space="preserve"> The Beatitudes</w:t>
      </w:r>
    </w:p>
    <w:p w:rsidR="004308C8" w:rsidRDefault="004308C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5910"/>
      </w:tblGrid>
      <w:tr w:rsidR="004308C8">
        <w:tc>
          <w:tcPr>
            <w:tcW w:w="3450" w:type="dxa"/>
            <w:shd w:val="clear" w:color="auto" w:fill="CCCCCC"/>
            <w:tcMar>
              <w:top w:w="100" w:type="dxa"/>
              <w:left w:w="100" w:type="dxa"/>
              <w:bottom w:w="100" w:type="dxa"/>
              <w:right w:w="100" w:type="dxa"/>
            </w:tcMar>
          </w:tcPr>
          <w:p w:rsidR="004308C8" w:rsidRDefault="00636E38">
            <w:pPr>
              <w:widowControl w:val="0"/>
              <w:spacing w:line="240" w:lineRule="auto"/>
              <w:jc w:val="center"/>
            </w:pPr>
            <w:r>
              <w:rPr>
                <w:b/>
              </w:rPr>
              <w:t>Beatitude</w:t>
            </w:r>
          </w:p>
        </w:tc>
        <w:tc>
          <w:tcPr>
            <w:tcW w:w="5910" w:type="dxa"/>
            <w:shd w:val="clear" w:color="auto" w:fill="CCCCCC"/>
            <w:tcMar>
              <w:top w:w="100" w:type="dxa"/>
              <w:left w:w="100" w:type="dxa"/>
              <w:bottom w:w="100" w:type="dxa"/>
              <w:right w:w="100" w:type="dxa"/>
            </w:tcMar>
          </w:tcPr>
          <w:p w:rsidR="004308C8" w:rsidRDefault="00636E38">
            <w:pPr>
              <w:widowControl w:val="0"/>
              <w:spacing w:line="240" w:lineRule="auto"/>
              <w:jc w:val="center"/>
            </w:pPr>
            <w:r>
              <w:rPr>
                <w:b/>
              </w:rPr>
              <w:t xml:space="preserve">Meaning? </w:t>
            </w:r>
          </w:p>
          <w:p w:rsidR="004308C8" w:rsidRDefault="00636E38">
            <w:pPr>
              <w:widowControl w:val="0"/>
              <w:spacing w:line="240" w:lineRule="auto"/>
            </w:pPr>
            <w:r>
              <w:rPr>
                <w:sz w:val="16"/>
              </w:rPr>
              <w:t xml:space="preserve">Write in your own words. Merely copying from the textbook may not help you form meaning and understanding. </w:t>
            </w:r>
          </w:p>
        </w:tc>
      </w:tr>
      <w:tr w:rsidR="004308C8">
        <w:tc>
          <w:tcPr>
            <w:tcW w:w="3450" w:type="dxa"/>
            <w:tcMar>
              <w:top w:w="100" w:type="dxa"/>
              <w:left w:w="100" w:type="dxa"/>
              <w:bottom w:w="100" w:type="dxa"/>
              <w:right w:w="100" w:type="dxa"/>
            </w:tcMar>
          </w:tcPr>
          <w:p w:rsidR="004308C8" w:rsidRDefault="00636E38">
            <w:pPr>
              <w:widowControl w:val="0"/>
              <w:spacing w:line="240" w:lineRule="auto"/>
            </w:pPr>
            <w:r>
              <w:t>Blessed are the poor in spirit, for theirs is the kingdom of God.</w:t>
            </w:r>
          </w:p>
        </w:tc>
        <w:tc>
          <w:tcPr>
            <w:tcW w:w="5910" w:type="dxa"/>
            <w:tcMar>
              <w:top w:w="100" w:type="dxa"/>
              <w:left w:w="100" w:type="dxa"/>
              <w:bottom w:w="100" w:type="dxa"/>
              <w:right w:w="100" w:type="dxa"/>
            </w:tcMar>
          </w:tcPr>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tc>
      </w:tr>
      <w:tr w:rsidR="004308C8">
        <w:tc>
          <w:tcPr>
            <w:tcW w:w="3450" w:type="dxa"/>
            <w:tcMar>
              <w:top w:w="100" w:type="dxa"/>
              <w:left w:w="100" w:type="dxa"/>
              <w:bottom w:w="100" w:type="dxa"/>
              <w:right w:w="100" w:type="dxa"/>
            </w:tcMar>
          </w:tcPr>
          <w:p w:rsidR="004308C8" w:rsidRDefault="00636E38">
            <w:pPr>
              <w:widowControl w:val="0"/>
              <w:spacing w:line="240" w:lineRule="auto"/>
            </w:pPr>
            <w:r>
              <w:t xml:space="preserve">Blessed are they who mourn, for they will be comforted. </w:t>
            </w:r>
          </w:p>
        </w:tc>
        <w:tc>
          <w:tcPr>
            <w:tcW w:w="5910" w:type="dxa"/>
            <w:tcMar>
              <w:top w:w="100" w:type="dxa"/>
              <w:left w:w="100" w:type="dxa"/>
              <w:bottom w:w="100" w:type="dxa"/>
              <w:right w:w="100" w:type="dxa"/>
            </w:tcMar>
          </w:tcPr>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tc>
      </w:tr>
      <w:tr w:rsidR="004308C8">
        <w:tc>
          <w:tcPr>
            <w:tcW w:w="3450" w:type="dxa"/>
            <w:tcMar>
              <w:top w:w="100" w:type="dxa"/>
              <w:left w:w="100" w:type="dxa"/>
              <w:bottom w:w="100" w:type="dxa"/>
              <w:right w:w="100" w:type="dxa"/>
            </w:tcMar>
          </w:tcPr>
          <w:p w:rsidR="004308C8" w:rsidRDefault="00636E38">
            <w:pPr>
              <w:widowControl w:val="0"/>
              <w:spacing w:line="240" w:lineRule="auto"/>
            </w:pPr>
            <w:r>
              <w:t xml:space="preserve">Blessed are the meek, for they will inherit the land. </w:t>
            </w:r>
          </w:p>
        </w:tc>
        <w:tc>
          <w:tcPr>
            <w:tcW w:w="5910" w:type="dxa"/>
            <w:tcMar>
              <w:top w:w="100" w:type="dxa"/>
              <w:left w:w="100" w:type="dxa"/>
              <w:bottom w:w="100" w:type="dxa"/>
              <w:right w:w="100" w:type="dxa"/>
            </w:tcMar>
          </w:tcPr>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tc>
      </w:tr>
      <w:tr w:rsidR="004308C8">
        <w:tc>
          <w:tcPr>
            <w:tcW w:w="3450" w:type="dxa"/>
            <w:tcMar>
              <w:top w:w="100" w:type="dxa"/>
              <w:left w:w="100" w:type="dxa"/>
              <w:bottom w:w="100" w:type="dxa"/>
              <w:right w:w="100" w:type="dxa"/>
            </w:tcMar>
          </w:tcPr>
          <w:p w:rsidR="004308C8" w:rsidRDefault="00636E38">
            <w:pPr>
              <w:widowControl w:val="0"/>
              <w:spacing w:line="240" w:lineRule="auto"/>
            </w:pPr>
            <w:r>
              <w:t xml:space="preserve">Blessed are they who hunger and thirst for righteousness, for they will be satisfied. </w:t>
            </w:r>
          </w:p>
        </w:tc>
        <w:tc>
          <w:tcPr>
            <w:tcW w:w="5910" w:type="dxa"/>
            <w:tcMar>
              <w:top w:w="100" w:type="dxa"/>
              <w:left w:w="100" w:type="dxa"/>
              <w:bottom w:w="100" w:type="dxa"/>
              <w:right w:w="100" w:type="dxa"/>
            </w:tcMar>
          </w:tcPr>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tc>
      </w:tr>
      <w:tr w:rsidR="004308C8">
        <w:tc>
          <w:tcPr>
            <w:tcW w:w="3450" w:type="dxa"/>
            <w:tcMar>
              <w:top w:w="100" w:type="dxa"/>
              <w:left w:w="100" w:type="dxa"/>
              <w:bottom w:w="100" w:type="dxa"/>
              <w:right w:w="100" w:type="dxa"/>
            </w:tcMar>
          </w:tcPr>
          <w:p w:rsidR="004308C8" w:rsidRDefault="00636E38">
            <w:pPr>
              <w:widowControl w:val="0"/>
              <w:spacing w:line="240" w:lineRule="auto"/>
            </w:pPr>
            <w:r>
              <w:t xml:space="preserve">Blessed are the merciful, for they will be shown mercy. </w:t>
            </w:r>
          </w:p>
        </w:tc>
        <w:tc>
          <w:tcPr>
            <w:tcW w:w="5910" w:type="dxa"/>
            <w:tcMar>
              <w:top w:w="100" w:type="dxa"/>
              <w:left w:w="100" w:type="dxa"/>
              <w:bottom w:w="100" w:type="dxa"/>
              <w:right w:w="100" w:type="dxa"/>
            </w:tcMar>
          </w:tcPr>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tc>
      </w:tr>
      <w:tr w:rsidR="004308C8">
        <w:tc>
          <w:tcPr>
            <w:tcW w:w="3450" w:type="dxa"/>
            <w:tcMar>
              <w:top w:w="100" w:type="dxa"/>
              <w:left w:w="100" w:type="dxa"/>
              <w:bottom w:w="100" w:type="dxa"/>
              <w:right w:w="100" w:type="dxa"/>
            </w:tcMar>
          </w:tcPr>
          <w:p w:rsidR="004308C8" w:rsidRDefault="00636E38">
            <w:pPr>
              <w:widowControl w:val="0"/>
              <w:spacing w:line="240" w:lineRule="auto"/>
            </w:pPr>
            <w:r>
              <w:t xml:space="preserve">Blessed are the clean in heart, for they will see God. </w:t>
            </w:r>
          </w:p>
        </w:tc>
        <w:tc>
          <w:tcPr>
            <w:tcW w:w="5910" w:type="dxa"/>
            <w:tcMar>
              <w:top w:w="100" w:type="dxa"/>
              <w:left w:w="100" w:type="dxa"/>
              <w:bottom w:w="100" w:type="dxa"/>
              <w:right w:w="100" w:type="dxa"/>
            </w:tcMar>
          </w:tcPr>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tc>
      </w:tr>
      <w:tr w:rsidR="004308C8">
        <w:tc>
          <w:tcPr>
            <w:tcW w:w="3450" w:type="dxa"/>
            <w:tcMar>
              <w:top w:w="100" w:type="dxa"/>
              <w:left w:w="100" w:type="dxa"/>
              <w:bottom w:w="100" w:type="dxa"/>
              <w:right w:w="100" w:type="dxa"/>
            </w:tcMar>
          </w:tcPr>
          <w:p w:rsidR="004308C8" w:rsidRDefault="00636E38">
            <w:pPr>
              <w:widowControl w:val="0"/>
              <w:spacing w:line="240" w:lineRule="auto"/>
            </w:pPr>
            <w:r>
              <w:t xml:space="preserve">Blessed are the peacemakers, </w:t>
            </w:r>
            <w:r>
              <w:lastRenderedPageBreak/>
              <w:t xml:space="preserve">for they will be called children of God. </w:t>
            </w:r>
          </w:p>
        </w:tc>
        <w:tc>
          <w:tcPr>
            <w:tcW w:w="5910" w:type="dxa"/>
            <w:tcMar>
              <w:top w:w="100" w:type="dxa"/>
              <w:left w:w="100" w:type="dxa"/>
              <w:bottom w:w="100" w:type="dxa"/>
              <w:right w:w="100" w:type="dxa"/>
            </w:tcMar>
          </w:tcPr>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tc>
      </w:tr>
      <w:tr w:rsidR="004308C8">
        <w:tc>
          <w:tcPr>
            <w:tcW w:w="3450" w:type="dxa"/>
            <w:tcMar>
              <w:top w:w="100" w:type="dxa"/>
              <w:left w:w="100" w:type="dxa"/>
              <w:bottom w:w="100" w:type="dxa"/>
              <w:right w:w="100" w:type="dxa"/>
            </w:tcMar>
          </w:tcPr>
          <w:p w:rsidR="004308C8" w:rsidRDefault="00636E38">
            <w:pPr>
              <w:widowControl w:val="0"/>
              <w:spacing w:line="240" w:lineRule="auto"/>
            </w:pPr>
            <w:r>
              <w:lastRenderedPageBreak/>
              <w:t xml:space="preserve">Blessed are they who are persecuted for the sake of righteousness, for theirs is the kingdom of heaven. </w:t>
            </w:r>
          </w:p>
        </w:tc>
        <w:tc>
          <w:tcPr>
            <w:tcW w:w="5910" w:type="dxa"/>
            <w:tcMar>
              <w:top w:w="100" w:type="dxa"/>
              <w:left w:w="100" w:type="dxa"/>
              <w:bottom w:w="100" w:type="dxa"/>
              <w:right w:w="100" w:type="dxa"/>
            </w:tcMar>
          </w:tcPr>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tc>
      </w:tr>
    </w:tbl>
    <w:p w:rsidR="004308C8" w:rsidRDefault="004308C8"/>
    <w:p w:rsidR="004308C8" w:rsidRDefault="004308C8"/>
    <w:p w:rsidR="004308C8" w:rsidRDefault="00636E38">
      <w:r>
        <w:rPr>
          <w:rFonts w:ascii="Montserrat" w:eastAsia="Montserrat" w:hAnsi="Montserrat" w:cs="Montserrat"/>
          <w:b/>
        </w:rPr>
        <w:t>Part B: The Temptation in the Desert</w:t>
      </w:r>
    </w:p>
    <w:p w:rsidR="004308C8" w:rsidRDefault="004308C8"/>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2430"/>
        <w:gridCol w:w="2640"/>
        <w:gridCol w:w="2520"/>
      </w:tblGrid>
      <w:tr w:rsidR="004308C8">
        <w:tc>
          <w:tcPr>
            <w:tcW w:w="1770" w:type="dxa"/>
            <w:shd w:val="clear" w:color="auto" w:fill="CCCCCC"/>
            <w:tcMar>
              <w:top w:w="100" w:type="dxa"/>
              <w:left w:w="100" w:type="dxa"/>
              <w:bottom w:w="100" w:type="dxa"/>
              <w:right w:w="100" w:type="dxa"/>
            </w:tcMar>
          </w:tcPr>
          <w:p w:rsidR="004308C8" w:rsidRDefault="004308C8">
            <w:pPr>
              <w:widowControl w:val="0"/>
              <w:spacing w:line="240" w:lineRule="auto"/>
            </w:pPr>
          </w:p>
        </w:tc>
        <w:tc>
          <w:tcPr>
            <w:tcW w:w="2430" w:type="dxa"/>
            <w:shd w:val="clear" w:color="auto" w:fill="CCCCCC"/>
            <w:tcMar>
              <w:top w:w="100" w:type="dxa"/>
              <w:left w:w="100" w:type="dxa"/>
              <w:bottom w:w="100" w:type="dxa"/>
              <w:right w:w="100" w:type="dxa"/>
            </w:tcMar>
          </w:tcPr>
          <w:p w:rsidR="004308C8" w:rsidRDefault="00636E38">
            <w:pPr>
              <w:widowControl w:val="0"/>
              <w:spacing w:line="240" w:lineRule="auto"/>
            </w:pPr>
            <w:r>
              <w:rPr>
                <w:b/>
              </w:rPr>
              <w:t xml:space="preserve">What is Jesus tempted to do? </w:t>
            </w:r>
          </w:p>
        </w:tc>
        <w:tc>
          <w:tcPr>
            <w:tcW w:w="2640" w:type="dxa"/>
            <w:shd w:val="clear" w:color="auto" w:fill="CCCCCC"/>
            <w:tcMar>
              <w:top w:w="100" w:type="dxa"/>
              <w:left w:w="100" w:type="dxa"/>
              <w:bottom w:w="100" w:type="dxa"/>
              <w:right w:w="100" w:type="dxa"/>
            </w:tcMar>
          </w:tcPr>
          <w:p w:rsidR="004308C8" w:rsidRDefault="00636E38">
            <w:pPr>
              <w:widowControl w:val="0"/>
              <w:spacing w:line="240" w:lineRule="auto"/>
            </w:pPr>
            <w:r>
              <w:rPr>
                <w:b/>
              </w:rPr>
              <w:t xml:space="preserve">What is Satan appealing to, in this temptation. </w:t>
            </w:r>
          </w:p>
        </w:tc>
        <w:tc>
          <w:tcPr>
            <w:tcW w:w="2520" w:type="dxa"/>
            <w:shd w:val="clear" w:color="auto" w:fill="CCCCCC"/>
            <w:tcMar>
              <w:top w:w="100" w:type="dxa"/>
              <w:left w:w="100" w:type="dxa"/>
              <w:bottom w:w="100" w:type="dxa"/>
              <w:right w:w="100" w:type="dxa"/>
            </w:tcMar>
          </w:tcPr>
          <w:p w:rsidR="004308C8" w:rsidRDefault="00636E38">
            <w:pPr>
              <w:widowControl w:val="0"/>
              <w:spacing w:line="240" w:lineRule="auto"/>
            </w:pPr>
            <w:r>
              <w:rPr>
                <w:b/>
              </w:rPr>
              <w:t>How does Jesus overcome t</w:t>
            </w:r>
            <w:r>
              <w:rPr>
                <w:b/>
              </w:rPr>
              <w:t xml:space="preserve">his temptation? </w:t>
            </w:r>
          </w:p>
        </w:tc>
      </w:tr>
      <w:tr w:rsidR="004308C8">
        <w:tc>
          <w:tcPr>
            <w:tcW w:w="1770" w:type="dxa"/>
            <w:tcMar>
              <w:top w:w="100" w:type="dxa"/>
              <w:left w:w="100" w:type="dxa"/>
              <w:bottom w:w="100" w:type="dxa"/>
              <w:right w:w="100" w:type="dxa"/>
            </w:tcMar>
          </w:tcPr>
          <w:p w:rsidR="004308C8" w:rsidRDefault="00636E38">
            <w:pPr>
              <w:widowControl w:val="0"/>
              <w:spacing w:line="240" w:lineRule="auto"/>
            </w:pPr>
            <w:r>
              <w:rPr>
                <w:b/>
              </w:rPr>
              <w:t xml:space="preserve">1st Temptation: </w:t>
            </w: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tc>
        <w:tc>
          <w:tcPr>
            <w:tcW w:w="2430" w:type="dxa"/>
            <w:tcMar>
              <w:top w:w="100" w:type="dxa"/>
              <w:left w:w="100" w:type="dxa"/>
              <w:bottom w:w="100" w:type="dxa"/>
              <w:right w:w="100" w:type="dxa"/>
            </w:tcMar>
          </w:tcPr>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tc>
        <w:tc>
          <w:tcPr>
            <w:tcW w:w="2640" w:type="dxa"/>
            <w:tcMar>
              <w:top w:w="100" w:type="dxa"/>
              <w:left w:w="100" w:type="dxa"/>
              <w:bottom w:w="100" w:type="dxa"/>
              <w:right w:w="100" w:type="dxa"/>
            </w:tcMar>
          </w:tcPr>
          <w:p w:rsidR="004308C8" w:rsidRDefault="004308C8">
            <w:pPr>
              <w:widowControl w:val="0"/>
              <w:spacing w:line="240" w:lineRule="auto"/>
            </w:pPr>
          </w:p>
        </w:tc>
        <w:tc>
          <w:tcPr>
            <w:tcW w:w="2520" w:type="dxa"/>
            <w:tcMar>
              <w:top w:w="100" w:type="dxa"/>
              <w:left w:w="100" w:type="dxa"/>
              <w:bottom w:w="100" w:type="dxa"/>
              <w:right w:w="100" w:type="dxa"/>
            </w:tcMar>
          </w:tcPr>
          <w:p w:rsidR="004308C8" w:rsidRDefault="004308C8">
            <w:pPr>
              <w:widowControl w:val="0"/>
              <w:spacing w:line="240" w:lineRule="auto"/>
            </w:pPr>
          </w:p>
        </w:tc>
      </w:tr>
      <w:tr w:rsidR="004308C8">
        <w:tc>
          <w:tcPr>
            <w:tcW w:w="1770" w:type="dxa"/>
            <w:tcMar>
              <w:top w:w="100" w:type="dxa"/>
              <w:left w:w="100" w:type="dxa"/>
              <w:bottom w:w="100" w:type="dxa"/>
              <w:right w:w="100" w:type="dxa"/>
            </w:tcMar>
          </w:tcPr>
          <w:p w:rsidR="004308C8" w:rsidRDefault="00636E38">
            <w:pPr>
              <w:widowControl w:val="0"/>
              <w:spacing w:line="240" w:lineRule="auto"/>
            </w:pPr>
            <w:r>
              <w:rPr>
                <w:b/>
              </w:rPr>
              <w:t xml:space="preserve">2nd Temptation: </w:t>
            </w: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tc>
        <w:tc>
          <w:tcPr>
            <w:tcW w:w="2430" w:type="dxa"/>
            <w:tcMar>
              <w:top w:w="100" w:type="dxa"/>
              <w:left w:w="100" w:type="dxa"/>
              <w:bottom w:w="100" w:type="dxa"/>
              <w:right w:w="100" w:type="dxa"/>
            </w:tcMar>
          </w:tcPr>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tc>
        <w:tc>
          <w:tcPr>
            <w:tcW w:w="2640" w:type="dxa"/>
            <w:tcMar>
              <w:top w:w="100" w:type="dxa"/>
              <w:left w:w="100" w:type="dxa"/>
              <w:bottom w:w="100" w:type="dxa"/>
              <w:right w:w="100" w:type="dxa"/>
            </w:tcMar>
          </w:tcPr>
          <w:p w:rsidR="004308C8" w:rsidRDefault="004308C8">
            <w:pPr>
              <w:widowControl w:val="0"/>
              <w:spacing w:line="240" w:lineRule="auto"/>
            </w:pPr>
          </w:p>
        </w:tc>
        <w:tc>
          <w:tcPr>
            <w:tcW w:w="2520" w:type="dxa"/>
            <w:tcMar>
              <w:top w:w="100" w:type="dxa"/>
              <w:left w:w="100" w:type="dxa"/>
              <w:bottom w:w="100" w:type="dxa"/>
              <w:right w:w="100" w:type="dxa"/>
            </w:tcMar>
          </w:tcPr>
          <w:p w:rsidR="004308C8" w:rsidRDefault="004308C8">
            <w:pPr>
              <w:widowControl w:val="0"/>
              <w:spacing w:line="240" w:lineRule="auto"/>
            </w:pPr>
          </w:p>
        </w:tc>
      </w:tr>
      <w:tr w:rsidR="004308C8">
        <w:tc>
          <w:tcPr>
            <w:tcW w:w="1770" w:type="dxa"/>
            <w:tcMar>
              <w:top w:w="100" w:type="dxa"/>
              <w:left w:w="100" w:type="dxa"/>
              <w:bottom w:w="100" w:type="dxa"/>
              <w:right w:w="100" w:type="dxa"/>
            </w:tcMar>
          </w:tcPr>
          <w:p w:rsidR="004308C8" w:rsidRDefault="00636E38">
            <w:pPr>
              <w:widowControl w:val="0"/>
              <w:spacing w:line="240" w:lineRule="auto"/>
            </w:pPr>
            <w:r>
              <w:rPr>
                <w:b/>
              </w:rPr>
              <w:t xml:space="preserve">3rd Temptation: </w:t>
            </w: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tc>
        <w:tc>
          <w:tcPr>
            <w:tcW w:w="2430" w:type="dxa"/>
            <w:tcMar>
              <w:top w:w="100" w:type="dxa"/>
              <w:left w:w="100" w:type="dxa"/>
              <w:bottom w:w="100" w:type="dxa"/>
              <w:right w:w="100" w:type="dxa"/>
            </w:tcMar>
          </w:tcPr>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tc>
        <w:tc>
          <w:tcPr>
            <w:tcW w:w="2640" w:type="dxa"/>
            <w:tcMar>
              <w:top w:w="100" w:type="dxa"/>
              <w:left w:w="100" w:type="dxa"/>
              <w:bottom w:w="100" w:type="dxa"/>
              <w:right w:w="100" w:type="dxa"/>
            </w:tcMar>
          </w:tcPr>
          <w:p w:rsidR="004308C8" w:rsidRDefault="004308C8">
            <w:pPr>
              <w:widowControl w:val="0"/>
              <w:spacing w:line="240" w:lineRule="auto"/>
            </w:pPr>
          </w:p>
        </w:tc>
        <w:tc>
          <w:tcPr>
            <w:tcW w:w="2520" w:type="dxa"/>
            <w:tcMar>
              <w:top w:w="100" w:type="dxa"/>
              <w:left w:w="100" w:type="dxa"/>
              <w:bottom w:w="100" w:type="dxa"/>
              <w:right w:w="100" w:type="dxa"/>
            </w:tcMar>
          </w:tcPr>
          <w:p w:rsidR="004308C8" w:rsidRDefault="004308C8">
            <w:pPr>
              <w:widowControl w:val="0"/>
              <w:spacing w:line="240" w:lineRule="auto"/>
            </w:pPr>
          </w:p>
        </w:tc>
      </w:tr>
    </w:tbl>
    <w:p w:rsidR="004308C8" w:rsidRDefault="004308C8"/>
    <w:p w:rsidR="004308C8" w:rsidRDefault="004308C8"/>
    <w:p w:rsidR="004308C8" w:rsidRDefault="004308C8"/>
    <w:p w:rsidR="004308C8" w:rsidRDefault="004308C8"/>
    <w:p w:rsidR="004308C8" w:rsidRDefault="004308C8"/>
    <w:p w:rsidR="004308C8" w:rsidRDefault="004308C8"/>
    <w:p w:rsidR="004308C8" w:rsidRDefault="004308C8"/>
    <w:p w:rsidR="004308C8" w:rsidRDefault="00636E38">
      <w:r>
        <w:t xml:space="preserve">Sum up the message of Matthew 4: 1-11 in a few sentences: </w:t>
      </w:r>
    </w:p>
    <w:p w:rsidR="004308C8" w:rsidRDefault="004308C8"/>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08C8">
        <w:tc>
          <w:tcPr>
            <w:tcW w:w="9360" w:type="dxa"/>
            <w:tcMar>
              <w:top w:w="100" w:type="dxa"/>
              <w:left w:w="100" w:type="dxa"/>
              <w:bottom w:w="100" w:type="dxa"/>
              <w:right w:w="100" w:type="dxa"/>
            </w:tcMar>
          </w:tcPr>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p w:rsidR="004308C8" w:rsidRDefault="004308C8">
            <w:pPr>
              <w:widowControl w:val="0"/>
              <w:spacing w:line="240" w:lineRule="auto"/>
            </w:pPr>
          </w:p>
        </w:tc>
      </w:tr>
    </w:tbl>
    <w:p w:rsidR="004308C8" w:rsidRDefault="004308C8"/>
    <w:p w:rsidR="004308C8" w:rsidRDefault="00636E38">
      <w:r>
        <w:rPr>
          <w:rFonts w:ascii="Montserrat" w:eastAsia="Montserrat" w:hAnsi="Montserrat" w:cs="Montserrat"/>
          <w:b/>
        </w:rPr>
        <w:t>Part C: Sermon on the Mount</w:t>
      </w:r>
    </w:p>
    <w:p w:rsidR="004308C8" w:rsidRDefault="004308C8"/>
    <w:p w:rsidR="004308C8" w:rsidRDefault="00636E38">
      <w:r>
        <w:t>Using the Gospel of Matthew textbook and the brainpower of two people (you and your partner), decipher what Jesus means when he says the following…</w:t>
      </w:r>
    </w:p>
    <w:p w:rsidR="004308C8" w:rsidRDefault="00636E38">
      <w:r>
        <w:t>**A reminder to avoid literal interpretations**</w:t>
      </w:r>
    </w:p>
    <w:p w:rsidR="004308C8" w:rsidRDefault="004308C8"/>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5400"/>
      </w:tblGrid>
      <w:tr w:rsidR="004308C8">
        <w:tc>
          <w:tcPr>
            <w:tcW w:w="3960" w:type="dxa"/>
            <w:shd w:val="clear" w:color="auto" w:fill="CCCCCC"/>
            <w:tcMar>
              <w:top w:w="100" w:type="dxa"/>
              <w:left w:w="100" w:type="dxa"/>
              <w:bottom w:w="100" w:type="dxa"/>
              <w:right w:w="100" w:type="dxa"/>
            </w:tcMar>
          </w:tcPr>
          <w:p w:rsidR="004308C8" w:rsidRDefault="00636E38">
            <w:pPr>
              <w:widowControl w:val="0"/>
              <w:spacing w:line="240" w:lineRule="auto"/>
              <w:jc w:val="center"/>
            </w:pPr>
            <w:r>
              <w:rPr>
                <w:b/>
              </w:rPr>
              <w:t>Jesus’ words</w:t>
            </w:r>
          </w:p>
        </w:tc>
        <w:tc>
          <w:tcPr>
            <w:tcW w:w="5400" w:type="dxa"/>
            <w:shd w:val="clear" w:color="auto" w:fill="CCCCCC"/>
            <w:tcMar>
              <w:top w:w="100" w:type="dxa"/>
              <w:left w:w="100" w:type="dxa"/>
              <w:bottom w:w="100" w:type="dxa"/>
              <w:right w:w="100" w:type="dxa"/>
            </w:tcMar>
          </w:tcPr>
          <w:p w:rsidR="004308C8" w:rsidRDefault="00636E38">
            <w:pPr>
              <w:widowControl w:val="0"/>
              <w:spacing w:line="240" w:lineRule="auto"/>
              <w:jc w:val="center"/>
            </w:pPr>
            <w:r>
              <w:rPr>
                <w:b/>
              </w:rPr>
              <w:t>What He means...</w:t>
            </w:r>
          </w:p>
        </w:tc>
      </w:tr>
      <w:tr w:rsidR="004308C8">
        <w:tc>
          <w:tcPr>
            <w:tcW w:w="3960" w:type="dxa"/>
            <w:tcMar>
              <w:top w:w="100" w:type="dxa"/>
              <w:left w:w="100" w:type="dxa"/>
              <w:bottom w:w="100" w:type="dxa"/>
              <w:right w:w="100" w:type="dxa"/>
            </w:tcMar>
          </w:tcPr>
          <w:p w:rsidR="004308C8" w:rsidRDefault="00636E38">
            <w:pPr>
              <w:widowControl w:val="0"/>
              <w:spacing w:line="240" w:lineRule="auto"/>
            </w:pPr>
            <w:r>
              <w:t>“If your right eye causes you to sin, tear it out and throw it away.”</w:t>
            </w:r>
          </w:p>
          <w:p w:rsidR="004308C8" w:rsidRDefault="004308C8">
            <w:pPr>
              <w:widowControl w:val="0"/>
              <w:spacing w:line="240" w:lineRule="auto"/>
            </w:pPr>
          </w:p>
        </w:tc>
        <w:tc>
          <w:tcPr>
            <w:tcW w:w="5400" w:type="dxa"/>
            <w:tcMar>
              <w:top w:w="100" w:type="dxa"/>
              <w:left w:w="100" w:type="dxa"/>
              <w:bottom w:w="100" w:type="dxa"/>
              <w:right w:w="100" w:type="dxa"/>
            </w:tcMar>
          </w:tcPr>
          <w:p w:rsidR="004308C8" w:rsidRDefault="004308C8">
            <w:pPr>
              <w:widowControl w:val="0"/>
              <w:spacing w:line="240" w:lineRule="auto"/>
            </w:pPr>
          </w:p>
        </w:tc>
      </w:tr>
      <w:tr w:rsidR="004308C8">
        <w:tc>
          <w:tcPr>
            <w:tcW w:w="3960" w:type="dxa"/>
            <w:tcMar>
              <w:top w:w="100" w:type="dxa"/>
              <w:left w:w="100" w:type="dxa"/>
              <w:bottom w:w="100" w:type="dxa"/>
              <w:right w:w="100" w:type="dxa"/>
            </w:tcMar>
          </w:tcPr>
          <w:p w:rsidR="004308C8" w:rsidRDefault="00636E38">
            <w:pPr>
              <w:widowControl w:val="0"/>
              <w:spacing w:line="240" w:lineRule="auto"/>
            </w:pPr>
            <w:r>
              <w:t>“...don’t swear at all; let your yes mean yes and your no mean no.”</w:t>
            </w:r>
          </w:p>
          <w:p w:rsidR="004308C8" w:rsidRDefault="004308C8">
            <w:pPr>
              <w:widowControl w:val="0"/>
              <w:spacing w:line="240" w:lineRule="auto"/>
            </w:pPr>
          </w:p>
        </w:tc>
        <w:tc>
          <w:tcPr>
            <w:tcW w:w="5400" w:type="dxa"/>
            <w:tcMar>
              <w:top w:w="100" w:type="dxa"/>
              <w:left w:w="100" w:type="dxa"/>
              <w:bottom w:w="100" w:type="dxa"/>
              <w:right w:w="100" w:type="dxa"/>
            </w:tcMar>
          </w:tcPr>
          <w:p w:rsidR="004308C8" w:rsidRDefault="004308C8">
            <w:pPr>
              <w:widowControl w:val="0"/>
              <w:spacing w:line="240" w:lineRule="auto"/>
            </w:pPr>
          </w:p>
        </w:tc>
      </w:tr>
      <w:tr w:rsidR="004308C8">
        <w:tc>
          <w:tcPr>
            <w:tcW w:w="3960" w:type="dxa"/>
            <w:tcMar>
              <w:top w:w="100" w:type="dxa"/>
              <w:left w:w="100" w:type="dxa"/>
              <w:bottom w:w="100" w:type="dxa"/>
              <w:right w:w="100" w:type="dxa"/>
            </w:tcMar>
          </w:tcPr>
          <w:p w:rsidR="004308C8" w:rsidRDefault="00636E38">
            <w:pPr>
              <w:widowControl w:val="0"/>
              <w:spacing w:line="240" w:lineRule="auto"/>
            </w:pPr>
            <w:r>
              <w:t>“When someone strikes your right cheek, turn the other one to him as well.”</w:t>
            </w:r>
          </w:p>
        </w:tc>
        <w:tc>
          <w:tcPr>
            <w:tcW w:w="5400" w:type="dxa"/>
            <w:tcMar>
              <w:top w:w="100" w:type="dxa"/>
              <w:left w:w="100" w:type="dxa"/>
              <w:bottom w:w="100" w:type="dxa"/>
              <w:right w:w="100" w:type="dxa"/>
            </w:tcMar>
          </w:tcPr>
          <w:p w:rsidR="004308C8" w:rsidRDefault="004308C8">
            <w:pPr>
              <w:widowControl w:val="0"/>
              <w:spacing w:line="240" w:lineRule="auto"/>
            </w:pPr>
          </w:p>
        </w:tc>
      </w:tr>
      <w:tr w:rsidR="004308C8">
        <w:tc>
          <w:tcPr>
            <w:tcW w:w="3960" w:type="dxa"/>
            <w:tcMar>
              <w:top w:w="100" w:type="dxa"/>
              <w:left w:w="100" w:type="dxa"/>
              <w:bottom w:w="100" w:type="dxa"/>
              <w:right w:w="100" w:type="dxa"/>
            </w:tcMar>
          </w:tcPr>
          <w:p w:rsidR="004308C8" w:rsidRDefault="00636E38">
            <w:pPr>
              <w:widowControl w:val="0"/>
              <w:spacing w:line="240" w:lineRule="auto"/>
            </w:pPr>
            <w:r>
              <w:t>“...the lamp of the body is the eye.”</w:t>
            </w:r>
          </w:p>
          <w:p w:rsidR="004308C8" w:rsidRDefault="004308C8">
            <w:pPr>
              <w:widowControl w:val="0"/>
              <w:spacing w:line="240" w:lineRule="auto"/>
            </w:pPr>
          </w:p>
          <w:p w:rsidR="004308C8" w:rsidRDefault="004308C8">
            <w:pPr>
              <w:widowControl w:val="0"/>
              <w:spacing w:line="240" w:lineRule="auto"/>
            </w:pPr>
          </w:p>
        </w:tc>
        <w:tc>
          <w:tcPr>
            <w:tcW w:w="5400" w:type="dxa"/>
            <w:tcMar>
              <w:top w:w="100" w:type="dxa"/>
              <w:left w:w="100" w:type="dxa"/>
              <w:bottom w:w="100" w:type="dxa"/>
              <w:right w:w="100" w:type="dxa"/>
            </w:tcMar>
          </w:tcPr>
          <w:p w:rsidR="004308C8" w:rsidRDefault="004308C8">
            <w:pPr>
              <w:widowControl w:val="0"/>
              <w:spacing w:line="240" w:lineRule="auto"/>
            </w:pPr>
          </w:p>
        </w:tc>
      </w:tr>
      <w:tr w:rsidR="004308C8">
        <w:tc>
          <w:tcPr>
            <w:tcW w:w="3960" w:type="dxa"/>
            <w:tcMar>
              <w:top w:w="100" w:type="dxa"/>
              <w:left w:w="100" w:type="dxa"/>
              <w:bottom w:w="100" w:type="dxa"/>
              <w:right w:w="100" w:type="dxa"/>
            </w:tcMar>
          </w:tcPr>
          <w:p w:rsidR="004308C8" w:rsidRDefault="00636E38">
            <w:pPr>
              <w:widowControl w:val="0"/>
              <w:spacing w:line="240" w:lineRule="auto"/>
            </w:pPr>
            <w:r>
              <w:t>“You cannot serve God and mammon.”</w:t>
            </w:r>
          </w:p>
          <w:p w:rsidR="004308C8" w:rsidRDefault="004308C8">
            <w:pPr>
              <w:widowControl w:val="0"/>
              <w:spacing w:line="240" w:lineRule="auto"/>
            </w:pPr>
          </w:p>
        </w:tc>
        <w:tc>
          <w:tcPr>
            <w:tcW w:w="5400" w:type="dxa"/>
            <w:tcMar>
              <w:top w:w="100" w:type="dxa"/>
              <w:left w:w="100" w:type="dxa"/>
              <w:bottom w:w="100" w:type="dxa"/>
              <w:right w:w="100" w:type="dxa"/>
            </w:tcMar>
          </w:tcPr>
          <w:p w:rsidR="004308C8" w:rsidRDefault="004308C8">
            <w:pPr>
              <w:widowControl w:val="0"/>
              <w:spacing w:line="240" w:lineRule="auto"/>
            </w:pPr>
          </w:p>
        </w:tc>
      </w:tr>
      <w:tr w:rsidR="004308C8">
        <w:tc>
          <w:tcPr>
            <w:tcW w:w="3960" w:type="dxa"/>
            <w:tcMar>
              <w:top w:w="100" w:type="dxa"/>
              <w:left w:w="100" w:type="dxa"/>
              <w:bottom w:w="100" w:type="dxa"/>
              <w:right w:w="100" w:type="dxa"/>
            </w:tcMar>
          </w:tcPr>
          <w:p w:rsidR="004308C8" w:rsidRDefault="00636E38">
            <w:pPr>
              <w:widowControl w:val="0"/>
              <w:spacing w:line="240" w:lineRule="auto"/>
            </w:pPr>
            <w:r>
              <w:t>“...pray in an inner room with the door closed.”</w:t>
            </w:r>
          </w:p>
          <w:p w:rsidR="004308C8" w:rsidRDefault="004308C8">
            <w:pPr>
              <w:widowControl w:val="0"/>
              <w:spacing w:line="240" w:lineRule="auto"/>
            </w:pPr>
          </w:p>
        </w:tc>
        <w:tc>
          <w:tcPr>
            <w:tcW w:w="5400" w:type="dxa"/>
            <w:tcMar>
              <w:top w:w="100" w:type="dxa"/>
              <w:left w:w="100" w:type="dxa"/>
              <w:bottom w:w="100" w:type="dxa"/>
              <w:right w:w="100" w:type="dxa"/>
            </w:tcMar>
          </w:tcPr>
          <w:p w:rsidR="004308C8" w:rsidRDefault="004308C8">
            <w:pPr>
              <w:widowControl w:val="0"/>
              <w:spacing w:line="240" w:lineRule="auto"/>
            </w:pPr>
          </w:p>
        </w:tc>
      </w:tr>
      <w:tr w:rsidR="004308C8">
        <w:tc>
          <w:tcPr>
            <w:tcW w:w="3960" w:type="dxa"/>
            <w:tcMar>
              <w:top w:w="100" w:type="dxa"/>
              <w:left w:w="100" w:type="dxa"/>
              <w:bottom w:w="100" w:type="dxa"/>
              <w:right w:w="100" w:type="dxa"/>
            </w:tcMar>
          </w:tcPr>
          <w:p w:rsidR="004308C8" w:rsidRDefault="00636E38">
            <w:pPr>
              <w:widowControl w:val="0"/>
              <w:spacing w:line="240" w:lineRule="auto"/>
            </w:pPr>
            <w:r>
              <w:t>“Beware of false prophets, who come in sheep’s clothing, but underneath are ravenous wolves.”</w:t>
            </w:r>
          </w:p>
        </w:tc>
        <w:tc>
          <w:tcPr>
            <w:tcW w:w="5400" w:type="dxa"/>
            <w:tcMar>
              <w:top w:w="100" w:type="dxa"/>
              <w:left w:w="100" w:type="dxa"/>
              <w:bottom w:w="100" w:type="dxa"/>
              <w:right w:w="100" w:type="dxa"/>
            </w:tcMar>
          </w:tcPr>
          <w:p w:rsidR="004308C8" w:rsidRDefault="004308C8">
            <w:pPr>
              <w:widowControl w:val="0"/>
              <w:spacing w:line="240" w:lineRule="auto"/>
            </w:pPr>
          </w:p>
        </w:tc>
      </w:tr>
    </w:tbl>
    <w:p w:rsidR="004308C8" w:rsidRDefault="004308C8"/>
    <w:p w:rsidR="004308C8" w:rsidRDefault="004308C8"/>
    <w:p w:rsidR="004308C8" w:rsidRDefault="00636E38">
      <w:r>
        <w:rPr>
          <w:b/>
        </w:rPr>
        <w:t>Part D: Reflections on the</w:t>
      </w:r>
      <w:r>
        <w:rPr>
          <w:b/>
        </w:rPr>
        <w:t xml:space="preserve"> Lord’s Prayer</w:t>
      </w:r>
    </w:p>
    <w:p w:rsidR="004308C8" w:rsidRDefault="00636E38">
      <w:r>
        <w:lastRenderedPageBreak/>
        <w:t xml:space="preserve">Write a reflection (3-4 sentences) on each line of the Our Father. </w:t>
      </w:r>
      <w:r>
        <w:rPr>
          <w:b/>
        </w:rPr>
        <w:t xml:space="preserve"> </w:t>
      </w:r>
    </w:p>
    <w:p w:rsidR="004308C8" w:rsidRDefault="004308C8"/>
    <w:p w:rsidR="004308C8" w:rsidRDefault="00636E38">
      <w:r>
        <w:rPr>
          <w:b/>
          <w:i/>
        </w:rPr>
        <w:t>Our Father, who art in heaven, hallowed be thy name;</w:t>
      </w:r>
    </w:p>
    <w:p w:rsidR="004308C8" w:rsidRDefault="00636E38">
      <w:r>
        <w:t>(How do I honour God as creator of all things? How do I honour God in my thoughts, my words, and my actions?)</w:t>
      </w:r>
    </w:p>
    <w:p w:rsidR="004308C8" w:rsidRDefault="004308C8"/>
    <w:p w:rsidR="004308C8" w:rsidRDefault="004308C8"/>
    <w:p w:rsidR="004308C8" w:rsidRDefault="004308C8"/>
    <w:p w:rsidR="004308C8" w:rsidRDefault="004308C8"/>
    <w:p w:rsidR="004308C8" w:rsidRDefault="004308C8"/>
    <w:p w:rsidR="004308C8" w:rsidRDefault="00636E38">
      <w:r>
        <w:rPr>
          <w:b/>
          <w:i/>
        </w:rPr>
        <w:t>thy kingdom come, thy will be done, on earth as it is in heaven;</w:t>
      </w:r>
    </w:p>
    <w:p w:rsidR="004308C8" w:rsidRDefault="00636E38">
      <w:r>
        <w:t>(How can I reflect God’s reign of love, justice and peace in my life? How can I avoid putting too much emphasis on material things?)</w:t>
      </w:r>
    </w:p>
    <w:p w:rsidR="004308C8" w:rsidRDefault="004308C8"/>
    <w:p w:rsidR="004308C8" w:rsidRDefault="004308C8"/>
    <w:p w:rsidR="004308C8" w:rsidRDefault="004308C8"/>
    <w:p w:rsidR="004308C8" w:rsidRDefault="004308C8"/>
    <w:p w:rsidR="004308C8" w:rsidRDefault="004308C8"/>
    <w:p w:rsidR="004308C8" w:rsidRDefault="00636E38">
      <w:r>
        <w:rPr>
          <w:b/>
          <w:i/>
        </w:rPr>
        <w:t>Give us this day our daily bread,</w:t>
      </w:r>
    </w:p>
    <w:p w:rsidR="004308C8" w:rsidRDefault="00636E38">
      <w:r>
        <w:t>(How do I show or develop trust in God to provide for my daily physical, emotional, and spiritual needs)</w:t>
      </w:r>
    </w:p>
    <w:p w:rsidR="004308C8" w:rsidRDefault="004308C8"/>
    <w:p w:rsidR="004308C8" w:rsidRDefault="004308C8"/>
    <w:p w:rsidR="004308C8" w:rsidRDefault="004308C8"/>
    <w:p w:rsidR="004308C8" w:rsidRDefault="004308C8"/>
    <w:p w:rsidR="004308C8" w:rsidRDefault="004308C8"/>
    <w:p w:rsidR="004308C8" w:rsidRDefault="00636E38">
      <w:r>
        <w:rPr>
          <w:b/>
          <w:i/>
        </w:rPr>
        <w:t>and forgive us our trespasses, as we forgive those who trespass against us;</w:t>
      </w:r>
    </w:p>
    <w:p w:rsidR="004308C8" w:rsidRDefault="00636E38">
      <w:r>
        <w:t>(What helps or prevents me from not only asking God for forgiveness wh</w:t>
      </w:r>
      <w:r>
        <w:t>en I sin but also forgive people when they hurt me?)</w:t>
      </w:r>
    </w:p>
    <w:p w:rsidR="004308C8" w:rsidRDefault="004308C8"/>
    <w:p w:rsidR="004308C8" w:rsidRDefault="004308C8"/>
    <w:p w:rsidR="004308C8" w:rsidRDefault="004308C8"/>
    <w:p w:rsidR="004308C8" w:rsidRDefault="004308C8"/>
    <w:p w:rsidR="004308C8" w:rsidRDefault="004308C8"/>
    <w:p w:rsidR="004308C8" w:rsidRDefault="00636E38">
      <w:r>
        <w:rPr>
          <w:b/>
          <w:i/>
        </w:rPr>
        <w:t xml:space="preserve">and lead us not into temptation, but deliver us from evil. </w:t>
      </w:r>
    </w:p>
    <w:p w:rsidR="004308C8" w:rsidRDefault="00636E38">
      <w:r>
        <w:t>(What are the temptations I face in life? How do I rely on God for the strength to resist them?)</w:t>
      </w:r>
    </w:p>
    <w:sectPr w:rsidR="004308C8">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36E38">
      <w:pPr>
        <w:spacing w:line="240" w:lineRule="auto"/>
      </w:pPr>
      <w:r>
        <w:separator/>
      </w:r>
    </w:p>
  </w:endnote>
  <w:endnote w:type="continuationSeparator" w:id="0">
    <w:p w:rsidR="00000000" w:rsidRDefault="00636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C8" w:rsidRDefault="00636E38">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36E38">
      <w:pPr>
        <w:spacing w:line="240" w:lineRule="auto"/>
      </w:pPr>
      <w:r>
        <w:separator/>
      </w:r>
    </w:p>
  </w:footnote>
  <w:footnote w:type="continuationSeparator" w:id="0">
    <w:p w:rsidR="00000000" w:rsidRDefault="00636E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C8" w:rsidRDefault="004308C8"/>
  <w:p w:rsidR="004308C8" w:rsidRDefault="004308C8"/>
  <w:p w:rsidR="004308C8" w:rsidRDefault="00636E38">
    <w:r>
      <w:t xml:space="preserve">Ms. Shin                                                                                               Student name: </w:t>
    </w:r>
  </w:p>
  <w:p w:rsidR="004308C8" w:rsidRDefault="00636E38">
    <w:r>
      <w:t>C.E.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C8"/>
    <w:rsid w:val="004308C8"/>
    <w:rsid w:val="0063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5D906-FDEF-45B3-91C3-8E14398B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14E71549</Template>
  <TotalTime>0</TotalTime>
  <Pages>4</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NDRS</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Shin</dc:creator>
  <cp:lastModifiedBy>Jessica Shin</cp:lastModifiedBy>
  <cp:revision>2</cp:revision>
  <dcterms:created xsi:type="dcterms:W3CDTF">2015-03-23T17:03:00Z</dcterms:created>
  <dcterms:modified xsi:type="dcterms:W3CDTF">2015-03-23T17:03:00Z</dcterms:modified>
</cp:coreProperties>
</file>