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7" w:rsidRDefault="00001C77" w:rsidP="00001C7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Humanities 8 Year Overview 2014-15</w:t>
      </w:r>
    </w:p>
    <w:p w:rsidR="00001C77" w:rsidRDefault="00001C77" w:rsidP="00001C77">
      <w:pPr>
        <w:pStyle w:val="Default"/>
        <w:jc w:val="center"/>
      </w:pPr>
    </w:p>
    <w:tbl>
      <w:tblPr>
        <w:tblStyle w:val="GridTable1Light"/>
        <w:tblW w:w="10492" w:type="dxa"/>
        <w:tblInd w:w="-615" w:type="dxa"/>
        <w:tblLayout w:type="fixed"/>
        <w:tblLook w:val="0000" w:firstRow="0" w:lastRow="0" w:firstColumn="0" w:lastColumn="0" w:noHBand="0" w:noVBand="0"/>
      </w:tblPr>
      <w:tblGrid>
        <w:gridCol w:w="2098"/>
        <w:gridCol w:w="2098"/>
        <w:gridCol w:w="2099"/>
        <w:gridCol w:w="2098"/>
        <w:gridCol w:w="2099"/>
      </w:tblGrid>
      <w:tr w:rsidR="006D33F5" w:rsidTr="006D33F5">
        <w:trPr>
          <w:trHeight w:val="120"/>
        </w:trPr>
        <w:tc>
          <w:tcPr>
            <w:tcW w:w="2098" w:type="dxa"/>
            <w:tcBorders>
              <w:top w:val="single" w:sz="24" w:space="0" w:color="000000"/>
              <w:left w:val="single" w:sz="24" w:space="0" w:color="000000" w:themeColor="text1"/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:rsidR="00001C77" w:rsidRDefault="00001C77" w:rsidP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t xml:space="preserve"> </w:t>
            </w: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Month </w:t>
            </w:r>
          </w:p>
        </w:tc>
        <w:tc>
          <w:tcPr>
            <w:tcW w:w="20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CE </w:t>
            </w:r>
          </w:p>
        </w:tc>
        <w:tc>
          <w:tcPr>
            <w:tcW w:w="20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ENGLISH </w:t>
            </w:r>
          </w:p>
        </w:tc>
        <w:tc>
          <w:tcPr>
            <w:tcW w:w="20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5DCE4" w:themeFill="text2" w:themeFillTint="33"/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SOCIALS </w:t>
            </w:r>
          </w:p>
        </w:tc>
        <w:tc>
          <w:tcPr>
            <w:tcW w:w="20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 w:themeColor="text1"/>
            </w:tcBorders>
            <w:shd w:val="clear" w:color="auto" w:fill="D5DCE4" w:themeFill="text2" w:themeFillTint="33"/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ASSIGNMENT </w:t>
            </w:r>
          </w:p>
        </w:tc>
      </w:tr>
      <w:tr w:rsidR="006D33F5" w:rsidTr="006D33F5">
        <w:trPr>
          <w:trHeight w:val="805"/>
        </w:trPr>
        <w:tc>
          <w:tcPr>
            <w:tcW w:w="2098" w:type="dxa"/>
            <w:tcBorders>
              <w:top w:val="single" w:sz="24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September </w:t>
            </w:r>
          </w:p>
        </w:tc>
        <w:tc>
          <w:tcPr>
            <w:tcW w:w="209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Introduction/ Community building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Bible: Scripture Reference, Stories of Creation, and of Woe, Spiritual Truths &amp; Faith vs. Historical Fact </w:t>
            </w:r>
          </w:p>
        </w:tc>
        <w:tc>
          <w:tcPr>
            <w:tcW w:w="209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Organizational Skills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Note taking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Grammar Basics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Mechanics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Parts of speech </w:t>
            </w:r>
          </w:p>
        </w:tc>
        <w:tc>
          <w:tcPr>
            <w:tcW w:w="209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Organizational Skills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Note taking – Cornell Notes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Geography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Maps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latitude/longitude </w:t>
            </w:r>
          </w:p>
        </w:tc>
        <w:tc>
          <w:tcPr>
            <w:tcW w:w="209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Political cartoon, primary source &amp; debate </w:t>
            </w:r>
            <w:r w:rsidR="004D16BF">
              <w:rPr>
                <w:rFonts w:ascii="Cambria" w:hAnsi="Cambria" w:cs="Cambria"/>
                <w:sz w:val="20"/>
                <w:szCs w:val="20"/>
              </w:rPr>
              <w:t>as opportunities arise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Cross-grade original composition</w:t>
            </w:r>
          </w:p>
        </w:tc>
      </w:tr>
      <w:tr w:rsidR="006D33F5" w:rsidTr="006D33F5">
        <w:trPr>
          <w:trHeight w:val="686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October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Stories of Creation and of Woe. Spiritual Truths &amp; Faith vs. Historical Fact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Introduction of Essay writing </w:t>
            </w:r>
          </w:p>
          <w:p w:rsidR="00001C77" w:rsidRPr="00001C77" w:rsidRDefault="00001C77">
            <w:pPr>
              <w:pStyle w:val="Default"/>
              <w:rPr>
                <w:rFonts w:ascii="Cambria" w:hAnsi="Cambria" w:cs="Wingdings"/>
                <w:sz w:val="20"/>
                <w:szCs w:val="20"/>
              </w:rPr>
            </w:pPr>
            <w:r w:rsidRPr="00001C77">
              <w:rPr>
                <w:rFonts w:ascii="Cambria" w:hAnsi="Cambria" w:cs="Wingdings"/>
                <w:sz w:val="20"/>
                <w:szCs w:val="20"/>
              </w:rPr>
              <w:t xml:space="preserve">paragraphs </w:t>
            </w:r>
          </w:p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Elements of Short story/novel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China Ch. 3 &amp; 13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Current Events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Current Events – handout Template </w:t>
            </w:r>
          </w:p>
          <w:p w:rsidR="00001C77" w:rsidRDefault="004D16BF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4D16BF">
              <w:rPr>
                <w:rFonts w:ascii="Cambria" w:hAnsi="Cambria" w:cs="Cambria"/>
                <w:b/>
                <w:sz w:val="20"/>
                <w:szCs w:val="20"/>
              </w:rPr>
              <w:t>First Nations/Genesis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compare/contrast</w:t>
            </w:r>
          </w:p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Cross-grade lit para</w:t>
            </w:r>
          </w:p>
        </w:tc>
      </w:tr>
      <w:tr w:rsidR="006D33F5" w:rsidTr="006D33F5">
        <w:trPr>
          <w:trHeight w:val="456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November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Patriarchs of our Faith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Covenant Advent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Essay writing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paragraphs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Ch. 1 - Rome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Feudalism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Middle Ages Ch. 2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Current Events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001C77" w:rsidRPr="004D16BF" w:rsidRDefault="00001C77">
            <w:pPr>
              <w:pStyle w:val="Default"/>
              <w:rPr>
                <w:rFonts w:ascii="Cambria" w:hAnsi="Cambria" w:cs="Cambria"/>
                <w:b/>
                <w:sz w:val="20"/>
                <w:szCs w:val="20"/>
              </w:rPr>
            </w:pPr>
            <w:r w:rsidRPr="004D16BF">
              <w:rPr>
                <w:rFonts w:ascii="Cambria" w:hAnsi="Cambria" w:cs="Cambria"/>
                <w:b/>
                <w:sz w:val="20"/>
                <w:szCs w:val="20"/>
              </w:rPr>
              <w:t>World Cultures</w:t>
            </w:r>
            <w:r w:rsidR="004D16BF" w:rsidRPr="004D16BF">
              <w:rPr>
                <w:rFonts w:ascii="Cambria" w:hAnsi="Cambria" w:cs="Cambria"/>
                <w:b/>
                <w:sz w:val="20"/>
                <w:szCs w:val="20"/>
              </w:rPr>
              <w:t>:</w:t>
            </w:r>
            <w:r w:rsidRPr="004D16BF">
              <w:rPr>
                <w:rFonts w:ascii="Cambria" w:hAnsi="Cambria" w:cs="Cambria"/>
                <w:b/>
                <w:sz w:val="20"/>
                <w:szCs w:val="20"/>
              </w:rPr>
              <w:t xml:space="preserve"> </w:t>
            </w:r>
          </w:p>
          <w:p w:rsidR="00001C77" w:rsidRPr="004D16BF" w:rsidRDefault="004D16BF">
            <w:pPr>
              <w:pStyle w:val="Default"/>
              <w:rPr>
                <w:rFonts w:ascii="Cambria" w:hAnsi="Cambria" w:cs="Cambria"/>
                <w:b/>
                <w:sz w:val="20"/>
                <w:szCs w:val="20"/>
              </w:rPr>
            </w:pPr>
            <w:r w:rsidRPr="004D16BF">
              <w:rPr>
                <w:rFonts w:ascii="Cambria" w:hAnsi="Cambria" w:cs="Cambria"/>
                <w:b/>
                <w:sz w:val="20"/>
                <w:szCs w:val="20"/>
              </w:rPr>
              <w:t>Nations Project</w:t>
            </w:r>
          </w:p>
          <w:p w:rsidR="00001C77" w:rsidRDefault="00001C77" w:rsidP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Cross-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 xml:space="preserve">grade  </w:t>
            </w:r>
            <w:r w:rsidR="006D33F5">
              <w:rPr>
                <w:rFonts w:ascii="Cambria" w:hAnsi="Cambria" w:cs="Cambria"/>
                <w:sz w:val="20"/>
                <w:szCs w:val="20"/>
              </w:rPr>
              <w:t>SS</w:t>
            </w:r>
            <w:proofErr w:type="gramEnd"/>
            <w:r w:rsidR="006D33F5">
              <w:rPr>
                <w:rFonts w:ascii="Cambria" w:hAnsi="Cambria" w:cs="Cambria"/>
                <w:sz w:val="20"/>
                <w:szCs w:val="20"/>
              </w:rPr>
              <w:t>/EN paragraph? CE/EN paragraph?</w:t>
            </w:r>
          </w:p>
        </w:tc>
      </w:tr>
      <w:tr w:rsidR="006D33F5" w:rsidTr="004D16BF">
        <w:trPr>
          <w:trHeight w:val="610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December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Review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Exams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Review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Exams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Review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Exams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Common Marking </w:t>
            </w:r>
          </w:p>
          <w:p w:rsidR="00001C77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of all exams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D33F5" w:rsidTr="006D33F5">
        <w:trPr>
          <w:trHeight w:val="333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January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Patriarchs of our Faith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Covenant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Essay writing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paragraphs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Novel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Middle Ages Ch. 5 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Current Events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6D33F5" w:rsidRPr="004D16BF" w:rsidRDefault="004D16BF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Portfolio Project introduced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D33F5" w:rsidTr="006D33F5">
        <w:trPr>
          <w:trHeight w:val="568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February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Moses &amp; Commandments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Essay writing </w:t>
            </w:r>
          </w:p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Persuasive paragraphs </w:t>
            </w:r>
          </w:p>
          <w:p w:rsidR="00001C77" w:rsidRDefault="00001C77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Speech Arts Competition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DA1189" w:rsidRDefault="00DA1189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Wrap up Middle Ages</w:t>
            </w:r>
          </w:p>
          <w:p w:rsidR="00001C77" w:rsidRDefault="00001C77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Current Events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001C77" w:rsidRDefault="00001C77">
            <w:pPr>
              <w:pStyle w:val="Default"/>
              <w:rPr>
                <w:sz w:val="20"/>
                <w:szCs w:val="20"/>
              </w:rPr>
            </w:pPr>
          </w:p>
          <w:p w:rsidR="00001C77" w:rsidRPr="00001C77" w:rsidRDefault="00001C7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001C77">
              <w:rPr>
                <w:rFonts w:ascii="Cambria" w:hAnsi="Cambria"/>
                <w:sz w:val="20"/>
                <w:szCs w:val="20"/>
              </w:rPr>
              <w:t>Speeches</w:t>
            </w:r>
          </w:p>
        </w:tc>
      </w:tr>
      <w:tr w:rsidR="006D33F5" w:rsidTr="006D33F5">
        <w:trPr>
          <w:trHeight w:val="451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March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Passover &amp; Lent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Prophets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Elijah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Elisha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Essay writing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basic essay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Poetry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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Poetic devices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4D16BF" w:rsidRDefault="004D16BF" w:rsidP="004D16BF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Ch. 7 - European Renaissance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Current Events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D33F5" w:rsidTr="006D33F5">
        <w:trPr>
          <w:trHeight w:val="567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April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D33F5" w:rsidRPr="00001C77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01C77">
              <w:rPr>
                <w:rFonts w:ascii="Cambria" w:hAnsi="Cambria" w:cs="Cambria"/>
                <w:sz w:val="20"/>
                <w:szCs w:val="20"/>
              </w:rPr>
              <w:t xml:space="preserve">Passover &amp; Lent </w:t>
            </w:r>
          </w:p>
          <w:p w:rsidR="006D33F5" w:rsidRPr="00001C77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01C77">
              <w:rPr>
                <w:rFonts w:ascii="Cambria" w:hAnsi="Cambria" w:cs="Cambria"/>
                <w:sz w:val="20"/>
                <w:szCs w:val="20"/>
              </w:rPr>
              <w:t xml:space="preserve">Prophets </w:t>
            </w:r>
          </w:p>
          <w:p w:rsidR="006D33F5" w:rsidRPr="00001C77" w:rsidRDefault="006D33F5">
            <w:pPr>
              <w:pStyle w:val="Default"/>
              <w:rPr>
                <w:rFonts w:ascii="Cambria" w:hAnsi="Cambria" w:cs="Wingdings"/>
                <w:sz w:val="20"/>
                <w:szCs w:val="20"/>
              </w:rPr>
            </w:pPr>
            <w:r w:rsidRPr="00001C77">
              <w:rPr>
                <w:rFonts w:ascii="Cambria" w:hAnsi="Cambria" w:cs="Wingdings"/>
                <w:sz w:val="20"/>
                <w:szCs w:val="20"/>
              </w:rPr>
              <w:t xml:space="preserve">Elijah </w:t>
            </w:r>
          </w:p>
          <w:p w:rsidR="006D33F5" w:rsidRPr="00001C77" w:rsidRDefault="006D33F5">
            <w:pPr>
              <w:pStyle w:val="Default"/>
              <w:rPr>
                <w:rFonts w:ascii="Cambria" w:hAnsi="Cambria" w:cs="Wingdings"/>
                <w:sz w:val="20"/>
                <w:szCs w:val="20"/>
              </w:rPr>
            </w:pPr>
            <w:r w:rsidRPr="00001C77">
              <w:rPr>
                <w:rFonts w:ascii="Cambria" w:hAnsi="Cambria" w:cs="Wingdings"/>
                <w:sz w:val="20"/>
                <w:szCs w:val="20"/>
              </w:rPr>
              <w:t xml:space="preserve">Elisha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01C77">
              <w:rPr>
                <w:rFonts w:ascii="Cambria" w:hAnsi="Cambria" w:cs="Cambria"/>
                <w:sz w:val="20"/>
                <w:szCs w:val="20"/>
              </w:rPr>
              <w:t>Judges &amp; Kings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D33F5" w:rsidRPr="00001C77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01C77">
              <w:rPr>
                <w:rFonts w:ascii="Cambria" w:hAnsi="Cambria" w:cs="Cambria"/>
                <w:sz w:val="20"/>
                <w:szCs w:val="20"/>
              </w:rPr>
              <w:t xml:space="preserve">Essay writing </w:t>
            </w:r>
          </w:p>
          <w:p w:rsidR="006D33F5" w:rsidRPr="00001C77" w:rsidRDefault="006D33F5">
            <w:pPr>
              <w:pStyle w:val="Default"/>
              <w:rPr>
                <w:rFonts w:ascii="Cambria" w:hAnsi="Cambria" w:cs="Wingdings"/>
                <w:sz w:val="20"/>
                <w:szCs w:val="20"/>
              </w:rPr>
            </w:pPr>
            <w:r w:rsidRPr="00001C77">
              <w:rPr>
                <w:rFonts w:ascii="Cambria" w:hAnsi="Cambria" w:cs="Wingdings"/>
                <w:sz w:val="20"/>
                <w:szCs w:val="20"/>
              </w:rPr>
              <w:t xml:space="preserve">Research </w:t>
            </w:r>
          </w:p>
          <w:p w:rsidR="006D33F5" w:rsidRPr="00001C77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01C77">
              <w:rPr>
                <w:rFonts w:ascii="Cambria" w:hAnsi="Cambria" w:cs="Cambria"/>
                <w:sz w:val="20"/>
                <w:szCs w:val="20"/>
              </w:rPr>
              <w:t xml:space="preserve">Novel </w:t>
            </w:r>
          </w:p>
          <w:p w:rsidR="006D33F5" w:rsidRPr="00001C77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 w:rsidRPr="00001C77">
              <w:rPr>
                <w:rFonts w:ascii="Cambria" w:hAnsi="Cambria" w:cs="Cambria"/>
                <w:sz w:val="20"/>
                <w:szCs w:val="20"/>
              </w:rPr>
              <w:t xml:space="preserve">Poetry </w:t>
            </w:r>
          </w:p>
          <w:p w:rsidR="006D33F5" w:rsidRPr="00001C77" w:rsidRDefault="006D33F5">
            <w:pPr>
              <w:pStyle w:val="Default"/>
              <w:rPr>
                <w:rFonts w:asciiTheme="minorHAnsi" w:hAnsiTheme="minorHAnsi" w:cs="Wingdings"/>
                <w:sz w:val="20"/>
                <w:szCs w:val="20"/>
              </w:rPr>
            </w:pPr>
            <w:r w:rsidRPr="00001C77">
              <w:rPr>
                <w:rFonts w:ascii="Cambria" w:hAnsi="Cambria" w:cs="Wingdings"/>
                <w:sz w:val="20"/>
                <w:szCs w:val="20"/>
              </w:rPr>
              <w:t>Poetic devices</w:t>
            </w:r>
            <w:r w:rsidRPr="00001C77">
              <w:rPr>
                <w:rFonts w:asciiTheme="minorHAnsi" w:hAnsiTheme="minorHAnsi" w:cs="Wingdings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DA1189" w:rsidRDefault="00DA1189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Wrap up Renaissance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Current Events</w:t>
            </w:r>
          </w:p>
          <w:p w:rsidR="006D33F5" w:rsidRDefault="006D3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Cross-grade essay</w:t>
            </w:r>
          </w:p>
          <w:p w:rsidR="004D16BF" w:rsidRPr="004D16BF" w:rsidRDefault="004D16BF">
            <w:pPr>
              <w:pStyle w:val="Default"/>
              <w:rPr>
                <w:rFonts w:ascii="Cambria" w:hAnsi="Cambria" w:cs="Cambria"/>
                <w:b/>
                <w:sz w:val="20"/>
                <w:szCs w:val="20"/>
              </w:rPr>
            </w:pPr>
            <w:r w:rsidRPr="004D16BF">
              <w:rPr>
                <w:rFonts w:ascii="Cambria" w:hAnsi="Cambria" w:cs="Cambria"/>
                <w:b/>
                <w:sz w:val="20"/>
                <w:szCs w:val="20"/>
              </w:rPr>
              <w:t>Renaissance Project</w:t>
            </w:r>
          </w:p>
        </w:tc>
      </w:tr>
      <w:tr w:rsidR="006D33F5" w:rsidTr="006D33F5">
        <w:trPr>
          <w:trHeight w:val="263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May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Judges &amp; Kings </w:t>
            </w:r>
          </w:p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Saul, David &amp; Solomon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Essay writing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Current Events </w:t>
            </w:r>
            <w:r w:rsidR="00DA1189">
              <w:rPr>
                <w:rFonts w:ascii="Cambria" w:hAnsi="Cambria" w:cs="Cambria"/>
                <w:sz w:val="20"/>
                <w:szCs w:val="20"/>
              </w:rPr>
              <w:t>and tidy up anything missing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Cross-grade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o.c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4D16BF" w:rsidRDefault="004D16BF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Work on portfolio</w:t>
            </w:r>
          </w:p>
        </w:tc>
      </w:tr>
      <w:tr w:rsidR="006D33F5" w:rsidTr="006D33F5">
        <w:trPr>
          <w:trHeight w:val="263"/>
        </w:trPr>
        <w:tc>
          <w:tcPr>
            <w:tcW w:w="2098" w:type="dxa"/>
            <w:tcBorders>
              <w:top w:val="single" w:sz="8" w:space="0" w:color="000000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June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24" w:space="0" w:color="000000" w:themeColor="text1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Portfolio Projects Due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24" w:space="0" w:color="000000" w:themeColor="text1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Portfolio Projects Due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24" w:space="0" w:color="000000"/>
              <w:bottom w:val="single" w:sz="24" w:space="0" w:color="000000" w:themeColor="text1"/>
              <w:right w:val="single" w:sz="24" w:space="0" w:color="000000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Portfolio Projects Due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24" w:space="0" w:color="000000"/>
              <w:bottom w:val="single" w:sz="24" w:space="0" w:color="000000" w:themeColor="text1"/>
              <w:right w:val="single" w:sz="24" w:space="0" w:color="000000" w:themeColor="text1"/>
            </w:tcBorders>
          </w:tcPr>
          <w:p w:rsidR="006D33F5" w:rsidRDefault="006D33F5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6B6AC5" w:rsidRDefault="00090B77">
      <w:r>
        <w:t>**Subject to change</w:t>
      </w:r>
      <w:bookmarkStart w:id="0" w:name="_GoBack"/>
      <w:bookmarkEnd w:id="0"/>
    </w:p>
    <w:sectPr w:rsidR="006B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77"/>
    <w:rsid w:val="00001C77"/>
    <w:rsid w:val="00090B77"/>
    <w:rsid w:val="004D16BF"/>
    <w:rsid w:val="006B6AC5"/>
    <w:rsid w:val="006D33F5"/>
    <w:rsid w:val="00D123C3"/>
    <w:rsid w:val="00D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77D0E-4A4E-4C95-84E8-099F331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C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dTable3">
    <w:name w:val="Grid Table 3"/>
    <w:basedOn w:val="TableNormal"/>
    <w:uiPriority w:val="48"/>
    <w:rsid w:val="00001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001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01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38E464DC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Filipovic-Bajamic</dc:creator>
  <cp:keywords/>
  <dc:description/>
  <cp:lastModifiedBy>Jessica Shin</cp:lastModifiedBy>
  <cp:revision>2</cp:revision>
  <dcterms:created xsi:type="dcterms:W3CDTF">2014-09-19T02:29:00Z</dcterms:created>
  <dcterms:modified xsi:type="dcterms:W3CDTF">2014-09-19T02:29:00Z</dcterms:modified>
</cp:coreProperties>
</file>