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61" w:rsidRDefault="009C342C">
      <w:r>
        <w:t>C.E. 9</w:t>
      </w:r>
      <w:r w:rsidR="006E66A6">
        <w:t xml:space="preserve">                               </w:t>
      </w:r>
      <w:bookmarkStart w:id="0" w:name="_GoBack"/>
      <w:bookmarkEnd w:id="0"/>
    </w:p>
    <w:p w:rsidR="009C342C" w:rsidRPr="009C342C" w:rsidRDefault="009C342C" w:rsidP="009C342C">
      <w:pPr>
        <w:jc w:val="center"/>
        <w:rPr>
          <w:b/>
          <w:i/>
          <w:sz w:val="28"/>
          <w:szCs w:val="28"/>
        </w:rPr>
      </w:pPr>
      <w:r w:rsidRPr="009C342C">
        <w:rPr>
          <w:b/>
          <w:i/>
          <w:sz w:val="28"/>
          <w:szCs w:val="28"/>
        </w:rPr>
        <w:t>Jesus and the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140"/>
        <w:gridCol w:w="3168"/>
      </w:tblGrid>
      <w:tr w:rsidR="009C342C" w:rsidTr="009C342C">
        <w:tc>
          <w:tcPr>
            <w:tcW w:w="2268" w:type="dxa"/>
          </w:tcPr>
          <w:p w:rsidR="009C342C" w:rsidRDefault="009C342C">
            <w:r>
              <w:t>Bible Verses</w:t>
            </w:r>
          </w:p>
        </w:tc>
        <w:tc>
          <w:tcPr>
            <w:tcW w:w="4140" w:type="dxa"/>
          </w:tcPr>
          <w:p w:rsidR="009C342C" w:rsidRDefault="009C342C">
            <w:r>
              <w:t>Description of the Passages</w:t>
            </w:r>
          </w:p>
        </w:tc>
        <w:tc>
          <w:tcPr>
            <w:tcW w:w="3168" w:type="dxa"/>
          </w:tcPr>
          <w:p w:rsidR="009C342C" w:rsidRDefault="009C342C">
            <w:r>
              <w:t>Significance</w:t>
            </w:r>
            <w:r w:rsidR="008671E6">
              <w:t xml:space="preserve"> (deeper meaning)</w:t>
            </w:r>
          </w:p>
        </w:tc>
      </w:tr>
      <w:tr w:rsidR="009C342C" w:rsidTr="009C342C">
        <w:tc>
          <w:tcPr>
            <w:tcW w:w="2268" w:type="dxa"/>
          </w:tcPr>
          <w:p w:rsidR="009C342C" w:rsidRDefault="009C342C"/>
          <w:p w:rsidR="009C342C" w:rsidRDefault="009C342C" w:rsidP="009C342C">
            <w:pPr>
              <w:pStyle w:val="ListParagraph"/>
              <w:numPr>
                <w:ilvl w:val="0"/>
                <w:numId w:val="1"/>
              </w:numPr>
            </w:pPr>
            <w:r>
              <w:t>Matthew 9:9-17</w:t>
            </w:r>
          </w:p>
          <w:p w:rsidR="009C342C" w:rsidRDefault="009C342C"/>
        </w:tc>
        <w:tc>
          <w:tcPr>
            <w:tcW w:w="4140" w:type="dxa"/>
          </w:tcPr>
          <w:p w:rsidR="009C342C" w:rsidRDefault="009C342C"/>
          <w:p w:rsidR="009C342C" w:rsidRDefault="009C342C">
            <w:r>
              <w:t xml:space="preserve">Jesus calls Matthew, a tax collector, to be his disciple. Jesus then justifies his position on fasting. </w:t>
            </w:r>
          </w:p>
          <w:p w:rsidR="009C342C" w:rsidRDefault="009C342C"/>
        </w:tc>
        <w:tc>
          <w:tcPr>
            <w:tcW w:w="3168" w:type="dxa"/>
          </w:tcPr>
          <w:p w:rsidR="009C342C" w:rsidRDefault="009C342C"/>
        </w:tc>
      </w:tr>
      <w:tr w:rsidR="009C342C" w:rsidTr="009C342C">
        <w:tc>
          <w:tcPr>
            <w:tcW w:w="2268" w:type="dxa"/>
          </w:tcPr>
          <w:p w:rsidR="009C342C" w:rsidRDefault="009C342C"/>
          <w:p w:rsidR="009C342C" w:rsidRDefault="009C342C" w:rsidP="009C342C">
            <w:pPr>
              <w:pStyle w:val="ListParagraph"/>
              <w:numPr>
                <w:ilvl w:val="0"/>
                <w:numId w:val="1"/>
              </w:numPr>
            </w:pPr>
            <w:r>
              <w:t>Matthew 12: 1-14</w:t>
            </w:r>
          </w:p>
          <w:p w:rsidR="009C342C" w:rsidRDefault="009C342C" w:rsidP="009C342C">
            <w:pPr>
              <w:pStyle w:val="ListParagraph"/>
            </w:pPr>
          </w:p>
        </w:tc>
        <w:tc>
          <w:tcPr>
            <w:tcW w:w="4140" w:type="dxa"/>
          </w:tcPr>
          <w:p w:rsidR="009C342C" w:rsidRDefault="009C342C"/>
          <w:p w:rsidR="009C342C" w:rsidRDefault="009C342C">
            <w:r>
              <w:t xml:space="preserve">Jesus defends following the </w:t>
            </w:r>
            <w:r w:rsidRPr="009C342C">
              <w:rPr>
                <w:i/>
              </w:rPr>
              <w:t>spirit of the law</w:t>
            </w:r>
            <w:r>
              <w:t xml:space="preserve"> over following the </w:t>
            </w:r>
            <w:r w:rsidRPr="009C342C">
              <w:rPr>
                <w:i/>
              </w:rPr>
              <w:t>letter of the law</w:t>
            </w:r>
            <w:r>
              <w:t xml:space="preserve">. </w:t>
            </w:r>
          </w:p>
          <w:p w:rsidR="009C342C" w:rsidRDefault="009C342C" w:rsidP="009C342C">
            <w:r>
              <w:t>*What is the distinction between the two?</w:t>
            </w:r>
          </w:p>
          <w:p w:rsidR="009C342C" w:rsidRDefault="009C342C" w:rsidP="009C342C"/>
        </w:tc>
        <w:tc>
          <w:tcPr>
            <w:tcW w:w="3168" w:type="dxa"/>
          </w:tcPr>
          <w:p w:rsidR="009C342C" w:rsidRDefault="009C342C"/>
        </w:tc>
      </w:tr>
      <w:tr w:rsidR="009C342C" w:rsidTr="009C342C">
        <w:tc>
          <w:tcPr>
            <w:tcW w:w="2268" w:type="dxa"/>
          </w:tcPr>
          <w:p w:rsidR="009C342C" w:rsidRDefault="009C342C"/>
          <w:p w:rsidR="009C342C" w:rsidRDefault="009C342C" w:rsidP="009C342C">
            <w:pPr>
              <w:pStyle w:val="ListParagraph"/>
              <w:numPr>
                <w:ilvl w:val="0"/>
                <w:numId w:val="1"/>
              </w:numPr>
            </w:pPr>
            <w:r>
              <w:t>Matthew 16: 1-12</w:t>
            </w:r>
          </w:p>
          <w:p w:rsidR="009C342C" w:rsidRDefault="009C342C" w:rsidP="009C342C">
            <w:pPr>
              <w:pStyle w:val="ListParagraph"/>
            </w:pPr>
          </w:p>
        </w:tc>
        <w:tc>
          <w:tcPr>
            <w:tcW w:w="4140" w:type="dxa"/>
          </w:tcPr>
          <w:p w:rsidR="009C342C" w:rsidRDefault="009C342C"/>
          <w:p w:rsidR="009C342C" w:rsidRDefault="008671E6">
            <w:r>
              <w:t>Jesus warns the people about the teaching of the Pharisees and Sadducees.</w:t>
            </w:r>
          </w:p>
        </w:tc>
        <w:tc>
          <w:tcPr>
            <w:tcW w:w="3168" w:type="dxa"/>
          </w:tcPr>
          <w:p w:rsidR="009C342C" w:rsidRDefault="009C342C"/>
        </w:tc>
      </w:tr>
      <w:tr w:rsidR="009C342C" w:rsidTr="009C342C">
        <w:tc>
          <w:tcPr>
            <w:tcW w:w="2268" w:type="dxa"/>
          </w:tcPr>
          <w:p w:rsidR="009C342C" w:rsidRDefault="009C342C"/>
          <w:p w:rsidR="009C342C" w:rsidRDefault="009C342C" w:rsidP="009C342C">
            <w:pPr>
              <w:pStyle w:val="ListParagraph"/>
              <w:numPr>
                <w:ilvl w:val="0"/>
                <w:numId w:val="1"/>
              </w:numPr>
            </w:pPr>
            <w:r>
              <w:t>Matthew 22: 15-46</w:t>
            </w:r>
          </w:p>
          <w:p w:rsidR="009C342C" w:rsidRDefault="009C342C" w:rsidP="009C342C">
            <w:pPr>
              <w:pStyle w:val="ListParagraph"/>
            </w:pPr>
          </w:p>
        </w:tc>
        <w:tc>
          <w:tcPr>
            <w:tcW w:w="4140" w:type="dxa"/>
          </w:tcPr>
          <w:p w:rsidR="009C342C" w:rsidRDefault="009C342C"/>
          <w:p w:rsidR="008671E6" w:rsidRDefault="008671E6">
            <w:r>
              <w:t>Jesus states his position on paying taxes to the emperor.</w:t>
            </w:r>
          </w:p>
        </w:tc>
        <w:tc>
          <w:tcPr>
            <w:tcW w:w="3168" w:type="dxa"/>
          </w:tcPr>
          <w:p w:rsidR="009C342C" w:rsidRDefault="009C342C"/>
        </w:tc>
      </w:tr>
      <w:tr w:rsidR="009C342C" w:rsidTr="009C342C">
        <w:tc>
          <w:tcPr>
            <w:tcW w:w="2268" w:type="dxa"/>
          </w:tcPr>
          <w:p w:rsidR="009C342C" w:rsidRDefault="009C342C"/>
          <w:p w:rsidR="009C342C" w:rsidRDefault="009C342C" w:rsidP="009C342C">
            <w:pPr>
              <w:pStyle w:val="ListParagraph"/>
              <w:numPr>
                <w:ilvl w:val="0"/>
                <w:numId w:val="1"/>
              </w:numPr>
            </w:pPr>
            <w:r>
              <w:t>Mark 7: 1-13</w:t>
            </w:r>
          </w:p>
          <w:p w:rsidR="009C342C" w:rsidRDefault="009C342C" w:rsidP="009C342C">
            <w:pPr>
              <w:pStyle w:val="ListParagraph"/>
            </w:pPr>
          </w:p>
        </w:tc>
        <w:tc>
          <w:tcPr>
            <w:tcW w:w="4140" w:type="dxa"/>
          </w:tcPr>
          <w:p w:rsidR="009C342C" w:rsidRDefault="009C342C"/>
          <w:p w:rsidR="008671E6" w:rsidRDefault="008671E6">
            <w:r>
              <w:t xml:space="preserve">Jesus explains his position on marriage and divorce. </w:t>
            </w:r>
          </w:p>
          <w:p w:rsidR="008671E6" w:rsidRDefault="008671E6"/>
        </w:tc>
        <w:tc>
          <w:tcPr>
            <w:tcW w:w="3168" w:type="dxa"/>
          </w:tcPr>
          <w:p w:rsidR="009C342C" w:rsidRDefault="009C342C"/>
        </w:tc>
      </w:tr>
      <w:tr w:rsidR="009C342C" w:rsidTr="009C342C">
        <w:tc>
          <w:tcPr>
            <w:tcW w:w="2268" w:type="dxa"/>
          </w:tcPr>
          <w:p w:rsidR="009C342C" w:rsidRDefault="009C342C"/>
          <w:p w:rsidR="009C342C" w:rsidRDefault="009C342C" w:rsidP="009C342C">
            <w:pPr>
              <w:pStyle w:val="ListParagraph"/>
              <w:numPr>
                <w:ilvl w:val="0"/>
                <w:numId w:val="1"/>
              </w:numPr>
            </w:pPr>
            <w:r>
              <w:t>Mark 12: 18-27</w:t>
            </w:r>
          </w:p>
          <w:p w:rsidR="009C342C" w:rsidRDefault="009C342C" w:rsidP="009C342C">
            <w:pPr>
              <w:pStyle w:val="ListParagraph"/>
            </w:pPr>
          </w:p>
        </w:tc>
        <w:tc>
          <w:tcPr>
            <w:tcW w:w="4140" w:type="dxa"/>
          </w:tcPr>
          <w:p w:rsidR="009C342C" w:rsidRDefault="009C342C"/>
          <w:p w:rsidR="008671E6" w:rsidRDefault="008671E6">
            <w:r>
              <w:t>Jesus teaches about the Resurrection.</w:t>
            </w:r>
          </w:p>
        </w:tc>
        <w:tc>
          <w:tcPr>
            <w:tcW w:w="3168" w:type="dxa"/>
          </w:tcPr>
          <w:p w:rsidR="009C342C" w:rsidRDefault="009C342C"/>
        </w:tc>
      </w:tr>
      <w:tr w:rsidR="009C342C" w:rsidTr="009C342C">
        <w:tc>
          <w:tcPr>
            <w:tcW w:w="2268" w:type="dxa"/>
          </w:tcPr>
          <w:p w:rsidR="009C342C" w:rsidRDefault="009C342C"/>
          <w:p w:rsidR="009C342C" w:rsidRDefault="009C342C" w:rsidP="009C342C">
            <w:pPr>
              <w:pStyle w:val="ListParagraph"/>
              <w:numPr>
                <w:ilvl w:val="0"/>
                <w:numId w:val="1"/>
              </w:numPr>
            </w:pPr>
            <w:r>
              <w:t>Luke 5: 17-26</w:t>
            </w:r>
          </w:p>
          <w:p w:rsidR="009C342C" w:rsidRDefault="009C342C" w:rsidP="009C342C">
            <w:pPr>
              <w:pStyle w:val="ListParagraph"/>
            </w:pPr>
          </w:p>
        </w:tc>
        <w:tc>
          <w:tcPr>
            <w:tcW w:w="4140" w:type="dxa"/>
          </w:tcPr>
          <w:p w:rsidR="009C342C" w:rsidRDefault="009C342C"/>
          <w:p w:rsidR="008671E6" w:rsidRDefault="006E66A6">
            <w:r>
              <w:t xml:space="preserve">Jesus heals a paralyzed man and forgives his sins. </w:t>
            </w:r>
          </w:p>
          <w:p w:rsidR="006E66A6" w:rsidRDefault="006E66A6"/>
        </w:tc>
        <w:tc>
          <w:tcPr>
            <w:tcW w:w="3168" w:type="dxa"/>
          </w:tcPr>
          <w:p w:rsidR="009C342C" w:rsidRDefault="009C342C"/>
        </w:tc>
      </w:tr>
      <w:tr w:rsidR="009C342C" w:rsidTr="009C342C">
        <w:tc>
          <w:tcPr>
            <w:tcW w:w="2268" w:type="dxa"/>
          </w:tcPr>
          <w:p w:rsidR="009C342C" w:rsidRDefault="009C342C"/>
          <w:p w:rsidR="009C342C" w:rsidRDefault="009C342C" w:rsidP="009C342C">
            <w:pPr>
              <w:pStyle w:val="ListParagraph"/>
              <w:numPr>
                <w:ilvl w:val="0"/>
                <w:numId w:val="1"/>
              </w:numPr>
            </w:pPr>
            <w:r>
              <w:t>Luke 11: 37-54</w:t>
            </w:r>
          </w:p>
          <w:p w:rsidR="009C342C" w:rsidRDefault="009C342C" w:rsidP="009C342C">
            <w:pPr>
              <w:pStyle w:val="ListParagraph"/>
            </w:pPr>
          </w:p>
        </w:tc>
        <w:tc>
          <w:tcPr>
            <w:tcW w:w="4140" w:type="dxa"/>
          </w:tcPr>
          <w:p w:rsidR="009C342C" w:rsidRDefault="009C342C"/>
          <w:p w:rsidR="006E66A6" w:rsidRDefault="006E66A6">
            <w:r>
              <w:t xml:space="preserve">Jesus does not wash before eating. </w:t>
            </w:r>
          </w:p>
        </w:tc>
        <w:tc>
          <w:tcPr>
            <w:tcW w:w="3168" w:type="dxa"/>
          </w:tcPr>
          <w:p w:rsidR="009C342C" w:rsidRDefault="009C342C"/>
          <w:p w:rsidR="006E66A6" w:rsidRDefault="006E66A6"/>
          <w:p w:rsidR="006E66A6" w:rsidRDefault="006E66A6"/>
          <w:p w:rsidR="006E66A6" w:rsidRDefault="006E66A6"/>
        </w:tc>
      </w:tr>
      <w:tr w:rsidR="009C342C" w:rsidTr="009C342C">
        <w:tc>
          <w:tcPr>
            <w:tcW w:w="2268" w:type="dxa"/>
          </w:tcPr>
          <w:p w:rsidR="009C342C" w:rsidRDefault="009C342C"/>
          <w:p w:rsidR="009C342C" w:rsidRDefault="009C342C" w:rsidP="009C342C">
            <w:pPr>
              <w:pStyle w:val="ListParagraph"/>
              <w:numPr>
                <w:ilvl w:val="0"/>
                <w:numId w:val="1"/>
              </w:numPr>
            </w:pPr>
            <w:r>
              <w:t>John 9: 13-41</w:t>
            </w:r>
          </w:p>
          <w:p w:rsidR="009C342C" w:rsidRDefault="009C342C" w:rsidP="009C342C">
            <w:pPr>
              <w:pStyle w:val="ListParagraph"/>
            </w:pPr>
          </w:p>
        </w:tc>
        <w:tc>
          <w:tcPr>
            <w:tcW w:w="4140" w:type="dxa"/>
          </w:tcPr>
          <w:p w:rsidR="009C342C" w:rsidRDefault="009C342C"/>
          <w:p w:rsidR="006E66A6" w:rsidRDefault="006E66A6">
            <w:r>
              <w:t xml:space="preserve">Jesus cures a blind man on the Sabbath. </w:t>
            </w:r>
          </w:p>
        </w:tc>
        <w:tc>
          <w:tcPr>
            <w:tcW w:w="3168" w:type="dxa"/>
          </w:tcPr>
          <w:p w:rsidR="009C342C" w:rsidRDefault="009C342C"/>
          <w:p w:rsidR="006E66A6" w:rsidRDefault="006E66A6"/>
          <w:p w:rsidR="006E66A6" w:rsidRDefault="006E66A6"/>
          <w:p w:rsidR="006E66A6" w:rsidRDefault="006E66A6"/>
        </w:tc>
      </w:tr>
    </w:tbl>
    <w:p w:rsidR="009C342C" w:rsidRDefault="009C342C"/>
    <w:p w:rsidR="009C342C" w:rsidRDefault="009C342C"/>
    <w:sectPr w:rsidR="009C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0A0B"/>
    <w:multiLevelType w:val="hybridMultilevel"/>
    <w:tmpl w:val="4960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10C6D"/>
    <w:multiLevelType w:val="hybridMultilevel"/>
    <w:tmpl w:val="77E4DFEE"/>
    <w:lvl w:ilvl="0" w:tplc="9AD4480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2C"/>
    <w:rsid w:val="006E66A6"/>
    <w:rsid w:val="008671E6"/>
    <w:rsid w:val="00921D61"/>
    <w:rsid w:val="009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F2317B05</Template>
  <TotalTime>29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jshin</dc:creator>
  <cp:lastModifiedBy>jshin</cp:lastModifiedBy>
  <cp:revision>1</cp:revision>
  <dcterms:created xsi:type="dcterms:W3CDTF">2014-11-21T17:50:00Z</dcterms:created>
  <dcterms:modified xsi:type="dcterms:W3CDTF">2014-11-21T18:19:00Z</dcterms:modified>
</cp:coreProperties>
</file>